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21" w:rsidRPr="006D0E21" w:rsidRDefault="006D0E21" w:rsidP="006D0E21">
      <w:pPr>
        <w:shd w:val="clear" w:color="auto" w:fill="FFFFFF"/>
        <w:jc w:val="center"/>
        <w:textAlignment w:val="baseline"/>
        <w:outlineLvl w:val="0"/>
        <w:rPr>
          <w:b/>
          <w:bCs/>
          <w:caps/>
          <w:color w:val="3A3A3A"/>
          <w:kern w:val="36"/>
          <w:sz w:val="28"/>
          <w:szCs w:val="28"/>
        </w:rPr>
      </w:pPr>
      <w:r w:rsidRPr="006D0E21">
        <w:rPr>
          <w:b/>
          <w:bCs/>
          <w:caps/>
          <w:color w:val="3A3A3A"/>
          <w:kern w:val="36"/>
          <w:sz w:val="28"/>
          <w:szCs w:val="28"/>
        </w:rPr>
        <w:t>МАЙКОПСКИЙ РАЙОННЫЙ СУД ПРИГОВОРИЛ МУЖЧИНУ К 17 ГОДАМ ЛИШЕНИЯ СВОБОДЫ ЗА СОВЕРШЕНИЕ ДЕЙСТВИЙ СЕКСУАЛЬНОГО ХАРАКТЕРА</w:t>
      </w:r>
    </w:p>
    <w:p w:rsidR="006D0E21" w:rsidRDefault="006D0E21" w:rsidP="006D0E21">
      <w:pPr>
        <w:shd w:val="clear" w:color="auto" w:fill="FFFFFF"/>
        <w:spacing w:after="300"/>
        <w:textAlignment w:val="baseline"/>
        <w:rPr>
          <w:rFonts w:ascii="inherit" w:hAnsi="inherit" w:cs="Arial"/>
          <w:b/>
          <w:bCs/>
          <w:color w:val="000000"/>
          <w:sz w:val="21"/>
          <w:szCs w:val="21"/>
        </w:rPr>
      </w:pPr>
    </w:p>
    <w:p w:rsidR="006D0E21" w:rsidRPr="006D0E21" w:rsidRDefault="006D0E21" w:rsidP="006D0E21">
      <w:pPr>
        <w:shd w:val="clear" w:color="auto" w:fill="FFFFFF"/>
        <w:spacing w:after="300"/>
        <w:textAlignment w:val="baseline"/>
        <w:rPr>
          <w:b/>
          <w:bCs/>
          <w:color w:val="000000"/>
          <w:sz w:val="28"/>
          <w:szCs w:val="28"/>
        </w:rPr>
      </w:pPr>
    </w:p>
    <w:p w:rsidR="006D0E21" w:rsidRPr="006D0E21" w:rsidRDefault="006D0E21" w:rsidP="006D0E21">
      <w:pPr>
        <w:shd w:val="clear" w:color="auto" w:fill="FFFFFF"/>
        <w:spacing w:after="300"/>
        <w:ind w:firstLine="708"/>
        <w:textAlignment w:val="baseline"/>
        <w:rPr>
          <w:color w:val="3A3A3A"/>
          <w:sz w:val="28"/>
          <w:szCs w:val="28"/>
        </w:rPr>
      </w:pPr>
      <w:r w:rsidRPr="006D0E21">
        <w:rPr>
          <w:color w:val="3A3A3A"/>
          <w:sz w:val="28"/>
          <w:szCs w:val="28"/>
        </w:rPr>
        <w:t xml:space="preserve">Майкопский районный суд вынес приговор по уголовному делу в отношении 46-летнего жителя Майкопского района. </w:t>
      </w:r>
      <w:proofErr w:type="gramStart"/>
      <w:r w:rsidRPr="006D0E21">
        <w:rPr>
          <w:color w:val="3A3A3A"/>
          <w:sz w:val="28"/>
          <w:szCs w:val="28"/>
        </w:rPr>
        <w:t>Он признан виновным в совершении преступлений, предусмотренных п. «б» ч. 4 ст. 131 УК РФ (изнасилование потерпевшей, не</w:t>
      </w:r>
      <w:bookmarkStart w:id="0" w:name="_GoBack"/>
      <w:bookmarkEnd w:id="0"/>
      <w:r w:rsidRPr="006D0E21">
        <w:rPr>
          <w:color w:val="3A3A3A"/>
          <w:sz w:val="28"/>
          <w:szCs w:val="28"/>
        </w:rPr>
        <w:t xml:space="preserve"> достигшей 14-летнего возраста) и п. «б» ч. 4 ст. 132 УК РФ (иные действия сексуального характера с применением насилия, с использованием беспомощного состояния потерпевшей, в отношении лица, не достигшего 14-летнего возраста).</w:t>
      </w:r>
      <w:proofErr w:type="gramEnd"/>
    </w:p>
    <w:p w:rsidR="006D0E21" w:rsidRPr="006D0E21" w:rsidRDefault="006D0E21" w:rsidP="006D0E21">
      <w:pPr>
        <w:shd w:val="clear" w:color="auto" w:fill="FFFFFF"/>
        <w:spacing w:after="300"/>
        <w:ind w:firstLine="708"/>
        <w:textAlignment w:val="baseline"/>
        <w:rPr>
          <w:color w:val="3A3A3A"/>
          <w:sz w:val="28"/>
          <w:szCs w:val="28"/>
        </w:rPr>
      </w:pPr>
      <w:r w:rsidRPr="006D0E21">
        <w:rPr>
          <w:color w:val="3A3A3A"/>
          <w:sz w:val="28"/>
          <w:szCs w:val="28"/>
        </w:rPr>
        <w:t>Судом установлено, что подсудимый в период времени с ноября 2012 года по ноябрь 2015 года совершал изнасилование и насильственные действия сексуального характера в отношении своей малолетней дочери, не достигшей 14-летнего возраста.</w:t>
      </w:r>
    </w:p>
    <w:p w:rsidR="006D0E21" w:rsidRPr="006D0E21" w:rsidRDefault="006D0E21" w:rsidP="006D0E21">
      <w:pPr>
        <w:shd w:val="clear" w:color="auto" w:fill="FFFFFF"/>
        <w:spacing w:after="300"/>
        <w:ind w:firstLine="708"/>
        <w:textAlignment w:val="baseline"/>
        <w:rPr>
          <w:color w:val="3A3A3A"/>
          <w:sz w:val="28"/>
          <w:szCs w:val="28"/>
        </w:rPr>
      </w:pPr>
      <w:r w:rsidRPr="006D0E21">
        <w:rPr>
          <w:color w:val="3A3A3A"/>
          <w:sz w:val="28"/>
          <w:szCs w:val="28"/>
        </w:rPr>
        <w:t>Суд, с учетом позиции государственного обвинителя, назначил мужчине наказание в виде 17 лет лишения свободы, с ограничением свободы на 2 года, с отбыванием наказания в исправительной колонии строгого режима.</w:t>
      </w:r>
    </w:p>
    <w:p w:rsidR="006D0E21" w:rsidRPr="006D0E21" w:rsidRDefault="006D0E21" w:rsidP="006D0E21">
      <w:pPr>
        <w:shd w:val="clear" w:color="auto" w:fill="FFFFFF"/>
        <w:spacing w:after="300"/>
        <w:textAlignment w:val="baseline"/>
        <w:rPr>
          <w:color w:val="3A3A3A"/>
          <w:sz w:val="28"/>
          <w:szCs w:val="28"/>
        </w:rPr>
      </w:pPr>
      <w:r w:rsidRPr="006D0E21">
        <w:rPr>
          <w:color w:val="3A3A3A"/>
          <w:sz w:val="28"/>
          <w:szCs w:val="28"/>
        </w:rPr>
        <w:t>Приговор суда не вступил в законную силу.</w:t>
      </w:r>
    </w:p>
    <w:p w:rsidR="002C3B47" w:rsidRDefault="002C3B47"/>
    <w:sectPr w:rsidR="002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11"/>
    <w:rsid w:val="002C3B47"/>
    <w:rsid w:val="00314211"/>
    <w:rsid w:val="006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58183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1918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53360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2017-08-31T09:24:00Z</dcterms:created>
  <dcterms:modified xsi:type="dcterms:W3CDTF">2017-08-31T09:24:00Z</dcterms:modified>
</cp:coreProperties>
</file>